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D9B" w:rsidRDefault="00793DF1">
      <w:r w:rsidRPr="00793DF1">
        <w:rPr>
          <w:b/>
          <w:sz w:val="36"/>
          <w:szCs w:val="36"/>
        </w:rPr>
        <w:t>Сотрудники ОБ ДПС ГИБДД УВД по ЮВАО выступили в эфире радио Москвы</w:t>
      </w:r>
      <w:r>
        <w:br/>
      </w:r>
      <w:r>
        <w:br/>
        <w:t>28 сентября в эфире радио Москвы выступили заместитель командира ОБ ДПС ГИБДД УВД по ЮВАО Антон Ерохин и старший госинспектор ОБ ДПС ГИБДД УВД по ЮВАО Андрей Кононенко.</w:t>
      </w:r>
      <w:r>
        <w:br/>
        <w:t>Темой эфира значилось «Дорожно-транспортные происшествия».</w:t>
      </w:r>
      <w:r>
        <w:br/>
        <w:t xml:space="preserve">В ходе беседы с ведущей программы Ольгой </w:t>
      </w:r>
      <w:proofErr w:type="spellStart"/>
      <w:r>
        <w:t>Кочетовой</w:t>
      </w:r>
      <w:proofErr w:type="spellEnd"/>
      <w:r>
        <w:t xml:space="preserve"> полицейские рассказали слушателям какие виды ДТП бывают, как следует поступить водителям, попавшим  в ДТП, как правильно задокументировать происше</w:t>
      </w:r>
      <w:r>
        <w:t>ствие,</w:t>
      </w:r>
      <w:r>
        <w:t> какие документы оформляют сотрудники ГИБДД.</w:t>
      </w:r>
      <w:r>
        <w:br/>
        <w:t>«Дорожно-транспортное происшествие — это всегда негативное событие как для водителя-пострадавшего, так и для водителя-виновника. Не стоит забывать и о других участниках дв</w:t>
      </w:r>
      <w:r>
        <w:t>ижения — пострадавших пешеходах</w:t>
      </w:r>
      <w:r>
        <w:t> и пассажирах транспортных средств. Если в результате ДТП погиб единственный ребенок или кормилец семьи, то близким родственникам или иждивенцам нанесен неизмеримый никакими денежными средствами моральный вред. Кроме того, зачастую материальный ущерб причин</w:t>
      </w:r>
      <w:r>
        <w:t>яется</w:t>
      </w:r>
      <w:r>
        <w:t xml:space="preserve"> отдельным предпринимателям и организациям, которые являются владельцами, пользователями и распорядителями транспортных средств, участвующих в ДТП»,- комментировал </w:t>
      </w:r>
      <w:proofErr w:type="spellStart"/>
      <w:r>
        <w:t>А.Ерохин</w:t>
      </w:r>
      <w:proofErr w:type="spellEnd"/>
      <w:r>
        <w:t>.</w:t>
      </w:r>
      <w:r>
        <w:br/>
        <w:t> </w:t>
      </w:r>
      <w:r>
        <w:br/>
        <w:t>При дорожно-транспортном происшествии водитель, причастный к нему, обязан</w:t>
      </w:r>
      <w:r>
        <w:br/>
        <w:t>немедленно остановить (не трогать с места) транспортное средство, включить аварийную световую сигнализацию и выставить знак аварийной остановки в соответствии с тре</w:t>
      </w:r>
      <w:r>
        <w:t>бованиями пункта 7.2 Правил, не</w:t>
      </w:r>
      <w:r>
        <w:t> перемещать предметы, имеющие отношение к происшествию;</w:t>
      </w:r>
      <w:r>
        <w:br/>
        <w:t>принять меры для оказания первой помощи пострадавшим, вызвать "Скорую медицинскую помощь", а в экстренных случаях отправить пострадавших на попутном, а если это невозможно, д</w:t>
      </w:r>
      <w:r>
        <w:t xml:space="preserve">оставить на своем транспортном </w:t>
      </w:r>
      <w:r>
        <w:t>средстве в ближайшее лечебное учреждение, сообщить свою фамилию, регистрационный знак транспортного средства (с предъявлением документа, удостоверяющего личность, или водительского удостоверения и регистрационного документа на трансп</w:t>
      </w:r>
      <w:r>
        <w:t>ортное средство) и возвратиться</w:t>
      </w:r>
      <w:r>
        <w:t> к месту происшествия;</w:t>
      </w:r>
      <w:r>
        <w:br/>
        <w:t>освободить проезжую часть, если движение других транспортных средств невозможно. При необходимости освобождения проезжей части или доставки пострадавших на своем транспортном</w:t>
      </w:r>
      <w:r>
        <w:t xml:space="preserve"> средстве в лечебное учреждение</w:t>
      </w:r>
      <w:r>
        <w:t> предварительно зафиксировать в присутствии свидетелей положение транспортного средства, следы и предметы, относящиеся к происшествию, и принять все возможные меры к их сохранению и организации объезда места происшествия;</w:t>
      </w:r>
      <w:r>
        <w:br/>
        <w:t>сообщить о случившемся в полицию, записать фамилии и адреса очевидцев и ожидать прибытия сотрудников ДПС.</w:t>
      </w:r>
      <w:r>
        <w:br/>
      </w:r>
      <w:r>
        <w:br/>
        <w:t>Пресс-служба УВД по ЮВАО ГУ МВД России по г. Москве</w:t>
      </w:r>
      <w:r>
        <w:br/>
        <w:t>т/ф. 8(495) 709-18-18</w:t>
      </w:r>
      <w:r>
        <w:br/>
      </w:r>
      <w:bookmarkStart w:id="0" w:name="_GoBack"/>
      <w:bookmarkEnd w:id="0"/>
      <w:r>
        <w:t>----------------------------------------------------------------------</w:t>
      </w:r>
    </w:p>
    <w:sectPr w:rsidR="00A24D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DF1"/>
    <w:rsid w:val="00793DF1"/>
    <w:rsid w:val="00A24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1F11EA-D6B2-40DA-8FAD-731FCE3CE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93DF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2016-09-30T08:21:00Z</dcterms:created>
  <dcterms:modified xsi:type="dcterms:W3CDTF">2016-09-30T08:21:00Z</dcterms:modified>
</cp:coreProperties>
</file>